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05C" w:rsidRPr="003F505C" w:rsidRDefault="003F505C" w:rsidP="003F505C">
      <w:pPr>
        <w:spacing w:after="0" w:line="293" w:lineRule="atLeast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3F505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fldChar w:fldCharType="begin"/>
      </w:r>
      <w:r w:rsidRPr="003F505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instrText xml:space="preserve"> HYPERLINK "http://www.esab.com/global/en/education/processes-paw.cfm" </w:instrText>
      </w:r>
      <w:r w:rsidRPr="003F505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fldChar w:fldCharType="separate"/>
      </w:r>
      <w:r w:rsidRPr="003F505C">
        <w:rPr>
          <w:rFonts w:ascii="Arial" w:eastAsia="Times New Roman" w:hAnsi="Arial" w:cs="Arial"/>
          <w:color w:val="0000FF"/>
          <w:sz w:val="26"/>
          <w:szCs w:val="26"/>
          <w:u w:val="single"/>
          <w:lang w:eastAsia="en-CA"/>
        </w:rPr>
        <w:t>Plasma Arc Welding</w:t>
      </w:r>
      <w:r w:rsidRPr="003F505C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fldChar w:fldCharType="end"/>
      </w:r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t xml:space="preserve"> (</w:t>
      </w:r>
      <w:hyperlink r:id="rId4" w:history="1">
        <w:r w:rsidRPr="00991EAC">
          <w:rPr>
            <w:rStyle w:val="Hyperlink"/>
            <w:rFonts w:ascii="Arial" w:eastAsia="Times New Roman" w:hAnsi="Arial" w:cs="Arial"/>
            <w:sz w:val="26"/>
            <w:szCs w:val="26"/>
            <w:shd w:val="clear" w:color="auto" w:fill="FFFFFF"/>
            <w:lang w:eastAsia="en-CA"/>
          </w:rPr>
          <w:t>https://www.esab.com/</w:t>
        </w:r>
      </w:hyperlink>
      <w:r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en-CA"/>
        </w:rPr>
        <w:t xml:space="preserve">) </w:t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bookmarkStart w:id="0" w:name="textblocknohdr5036"/>
      <w:bookmarkStart w:id="1" w:name="CP_JUMP_5036"/>
      <w:bookmarkEnd w:id="0"/>
      <w:bookmarkEnd w:id="1"/>
      <w:r w:rsidRPr="003F505C">
        <w:rPr>
          <w:rFonts w:eastAsia="Times New Roman" w:cstheme="minorHAnsi"/>
          <w:b/>
          <w:bCs/>
          <w:color w:val="000000"/>
          <w:shd w:val="clear" w:color="auto" w:fill="FFFFFF"/>
          <w:lang w:eastAsia="en-CA"/>
        </w:rPr>
        <w:t>PAW (Plasma Arc Welding) is a process, which is very similar to TIG welding. It is a development of the TIG method, which is designed to increase productivity.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 xml:space="preserve">In PAW, there are two separate gas flows, the plasma gas which flows round the tungsten electrode and subsequently forms </w:t>
      </w:r>
      <w:r w:rsidRPr="003F505C">
        <w:rPr>
          <w:rFonts w:eastAsia="Times New Roman" w:cstheme="minorHAnsi"/>
          <w:noProof/>
          <w:lang w:eastAsia="en-CA"/>
        </w:rPr>
        <w:drawing>
          <wp:anchor distT="0" distB="0" distL="0" distR="0" simplePos="0" relativeHeight="251659264" behindDoc="0" locked="0" layoutInCell="1" allowOverlap="0" wp14:anchorId="0F3B3911" wp14:editId="388EB622">
            <wp:simplePos x="0" y="0"/>
            <wp:positionH relativeFrom="margin">
              <wp:align>right</wp:align>
            </wp:positionH>
            <wp:positionV relativeFrom="line">
              <wp:posOffset>182880</wp:posOffset>
            </wp:positionV>
            <wp:extent cx="2441575" cy="1729740"/>
            <wp:effectExtent l="0" t="0" r="0" b="3810"/>
            <wp:wrapSquare wrapText="bothSides"/>
            <wp:docPr id="3" name="Picture 3" descr="pa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w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t>the core of the plasma arc and the shielding gas which provides protection for the molten pool.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</w:r>
      <w:r w:rsidRPr="003F505C">
        <w:rPr>
          <w:rFonts w:eastAsia="Times New Roman" w:cstheme="minorHAnsi"/>
          <w:b/>
          <w:bCs/>
          <w:color w:val="000000"/>
          <w:shd w:val="clear" w:color="auto" w:fill="FFFFFF"/>
          <w:lang w:eastAsia="en-CA"/>
        </w:rPr>
        <w:t>PAW is used in three modes: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 xml:space="preserve">1. </w:t>
      </w:r>
      <w:proofErr w:type="spellStart"/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t>Microplasma</w:t>
      </w:r>
      <w:proofErr w:type="spellEnd"/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t xml:space="preserve"> welding, with welding current from 0.1A to 20A.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>2. Medium-plasma welding, with welding current from 20A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>to 100A.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>3. Keyhole welding, above 100A, where the plasma arc penetrates the wall thickness.</w:t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</w:r>
      <w:r w:rsidRPr="003F505C">
        <w:rPr>
          <w:rFonts w:eastAsia="Times New Roman" w:cstheme="minorHAnsi"/>
          <w:color w:val="000000"/>
          <w:shd w:val="clear" w:color="auto" w:fill="FFFFFF"/>
          <w:lang w:eastAsia="en-CA"/>
        </w:rPr>
        <w:br/>
        <w:t>It is widely used for high-quality joints in the aircraft/space, process, chemical and petroleum industries.</w:t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r w:rsidRPr="003F505C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en-CA"/>
        </w:rPr>
        <w:br/>
      </w:r>
      <w:bookmarkStart w:id="2" w:name="_GoBack"/>
      <w:bookmarkEnd w:id="2"/>
    </w:p>
    <w:p w:rsidR="006C7A52" w:rsidRDefault="006C7A52"/>
    <w:sectPr w:rsidR="006C7A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05C"/>
    <w:rsid w:val="002F6EFF"/>
    <w:rsid w:val="003F505C"/>
    <w:rsid w:val="006C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B1EB"/>
  <w15:chartTrackingRefBased/>
  <w15:docId w15:val="{23123776-795A-4E19-8528-C1BF176F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50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50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esa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2018-10-10T15:55:00Z</dcterms:created>
  <dcterms:modified xsi:type="dcterms:W3CDTF">2018-10-10T15:57:00Z</dcterms:modified>
</cp:coreProperties>
</file>